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0E341A" w:rsidRPr="000E341A" w:rsidRDefault="000E341A" w:rsidP="000E341A">
      <w:pPr>
        <w:jc w:val="both"/>
        <w:rPr>
          <w:rFonts w:ascii="Arial" w:hAnsi="Arial" w:cs="Arial"/>
          <w:b/>
        </w:rPr>
      </w:pPr>
      <w:r w:rsidRPr="000E341A">
        <w:rPr>
          <w:rFonts w:ascii="Arial" w:hAnsi="Arial" w:cs="Arial"/>
          <w:b/>
        </w:rPr>
        <w:lastRenderedPageBreak/>
        <w:t>JUHATUS</w:t>
      </w:r>
    </w:p>
    <w:p w:rsidR="000E341A" w:rsidRPr="000E341A" w:rsidRDefault="000E341A" w:rsidP="000E341A">
      <w:pPr>
        <w:jc w:val="both"/>
        <w:rPr>
          <w:rFonts w:ascii="Arial" w:hAnsi="Arial" w:cs="Arial"/>
          <w:b/>
        </w:rPr>
      </w:pPr>
      <w:r w:rsidRPr="000E341A">
        <w:rPr>
          <w:rFonts w:ascii="Arial" w:hAnsi="Arial" w:cs="Arial"/>
          <w:b/>
        </w:rPr>
        <w:t>OTSUS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59DA">
        <w:t xml:space="preserve">                    </w:t>
      </w:r>
      <w:r w:rsidR="000B0E07">
        <w:t>7</w:t>
      </w:r>
      <w:r w:rsidR="009E59DA">
        <w:t>. märts 201</w:t>
      </w:r>
      <w:r w:rsidR="009C47F0">
        <w:t>9</w:t>
      </w:r>
      <w:r>
        <w:t xml:space="preserve"> nr 1-32/</w:t>
      </w:r>
      <w:r w:rsidR="000B0E07">
        <w:t xml:space="preserve"> 26</w:t>
      </w:r>
      <w:bookmarkStart w:id="0" w:name="_GoBack"/>
      <w:bookmarkEnd w:id="0"/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Pr="000E341A" w:rsidRDefault="000E341A" w:rsidP="000E341A">
      <w:pPr>
        <w:jc w:val="both"/>
        <w:rPr>
          <w:b/>
        </w:rPr>
      </w:pPr>
      <w:r w:rsidRPr="000E341A">
        <w:rPr>
          <w:b/>
        </w:rPr>
        <w:t xml:space="preserve">Tulemustasu maksmine </w:t>
      </w:r>
    </w:p>
    <w:p w:rsidR="000E341A" w:rsidRPr="000E341A" w:rsidRDefault="009E59DA" w:rsidP="000E341A">
      <w:pPr>
        <w:jc w:val="both"/>
        <w:rPr>
          <w:b/>
        </w:rPr>
      </w:pPr>
      <w:r>
        <w:rPr>
          <w:b/>
        </w:rPr>
        <w:t>201</w:t>
      </w:r>
      <w:r w:rsidR="003179B6">
        <w:rPr>
          <w:b/>
        </w:rPr>
        <w:t>8</w:t>
      </w:r>
      <w:r w:rsidR="000E341A" w:rsidRPr="000E341A">
        <w:rPr>
          <w:b/>
        </w:rPr>
        <w:t xml:space="preserve">. a töötulemuste eest 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>Vabariigi Valitsuse 9. jaanuari 2007. a määruse nr 4 „Riigimetsa Majandamise Keskuse põhimäärus” § 18 lõigete 1, 5 ja 6 alusel ning lähtudes Riigimetsa Majandamise Keskuse töötajate palgakorralduse juhendi punktist 7, mil</w:t>
      </w:r>
      <w:r w:rsidR="00A31755">
        <w:t>le kohaselt makstakse tulemustasu</w:t>
      </w:r>
      <w:r>
        <w:t xml:space="preserve"> kogu RMK heade töötulemuste korral, kui eelarvega kavandatud kasumi eesmärk on ületatud</w:t>
      </w:r>
    </w:p>
    <w:p w:rsidR="000E341A" w:rsidRDefault="000E341A" w:rsidP="000E341A">
      <w:pPr>
        <w:jc w:val="both"/>
      </w:pPr>
    </w:p>
    <w:p w:rsidR="00FD0E3D" w:rsidRPr="000944B7" w:rsidRDefault="000E341A" w:rsidP="000E341A">
      <w:pPr>
        <w:jc w:val="both"/>
      </w:pPr>
      <w:r w:rsidRPr="000944B7">
        <w:t>1.</w:t>
      </w:r>
      <w:r w:rsidRPr="000944B7">
        <w:tab/>
        <w:t xml:space="preserve">M a k s t a  </w:t>
      </w:r>
      <w:r w:rsidR="009E59DA" w:rsidRPr="000944B7">
        <w:t>RMK koosseisulistele töötajatele tulemustasu RMK 201</w:t>
      </w:r>
      <w:r w:rsidR="009C47F0" w:rsidRPr="000944B7">
        <w:t>8</w:t>
      </w:r>
      <w:r w:rsidR="009E59DA" w:rsidRPr="000944B7">
        <w:t xml:space="preserve">. </w:t>
      </w:r>
      <w:r w:rsidR="002A3A45" w:rsidRPr="000944B7">
        <w:t>a</w:t>
      </w:r>
      <w:r w:rsidR="009E59DA" w:rsidRPr="000944B7">
        <w:t>asta töötulemuste eest kahe (</w:t>
      </w:r>
      <w:r w:rsidR="000944B7" w:rsidRPr="000944B7">
        <w:t>2</w:t>
      </w:r>
      <w:r w:rsidR="009E59DA" w:rsidRPr="000944B7">
        <w:t>) kuu töötasu ulatuses.</w:t>
      </w:r>
    </w:p>
    <w:p w:rsidR="00FD0E3D" w:rsidRDefault="00FD0E3D" w:rsidP="000E341A">
      <w:pPr>
        <w:jc w:val="both"/>
      </w:pPr>
    </w:p>
    <w:p w:rsidR="000E341A" w:rsidRDefault="000E341A" w:rsidP="000E341A">
      <w:pPr>
        <w:jc w:val="both"/>
      </w:pPr>
      <w:r>
        <w:t>2.</w:t>
      </w:r>
      <w:r>
        <w:tab/>
        <w:t>Tulemustasu arvutamisel võtta a</w:t>
      </w:r>
      <w:r w:rsidR="00076836">
        <w:t xml:space="preserve">luseks </w:t>
      </w:r>
      <w:r w:rsidR="009E59DA">
        <w:t>töölepingus märgitud 31</w:t>
      </w:r>
      <w:r w:rsidR="00076836">
        <w:t xml:space="preserve">. </w:t>
      </w:r>
      <w:r w:rsidR="009E59DA">
        <w:t xml:space="preserve">detsembril </w:t>
      </w:r>
      <w:r w:rsidR="00076836">
        <w:t xml:space="preserve"> 201</w:t>
      </w:r>
      <w:r w:rsidR="009C47F0">
        <w:t>8</w:t>
      </w:r>
      <w:r>
        <w:t xml:space="preserve">. a </w:t>
      </w:r>
      <w:r w:rsidR="009E59DA">
        <w:t>kehtinud töötasu, mis vastab RMK nõukogu poolt kinnitatud palgaastmestikule.</w:t>
      </w:r>
      <w:r>
        <w:t xml:space="preserve"> 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>3.</w:t>
      </w:r>
      <w:r>
        <w:tab/>
        <w:t>Töötajatele, kes on tööle tulnud 201</w:t>
      </w:r>
      <w:r w:rsidR="009C47F0">
        <w:t>8</w:t>
      </w:r>
      <w:r>
        <w:t>. aasta teisel poolaastal, tulemustasu RMK aastatulemuste eest ei maksta.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>4.</w:t>
      </w:r>
      <w:r>
        <w:tab/>
        <w:t>R</w:t>
      </w:r>
      <w:r w:rsidR="009E59DA">
        <w:t>MK personaliosakonnal ja raamatupidamis</w:t>
      </w:r>
      <w:r>
        <w:t>osakonnal tagada tulemustasu väljamaksmine vastavalt käesoleva otsuse tingimustele.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BA11C1" w:rsidRDefault="00BA11C1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>Aigar Kallas</w:t>
      </w:r>
    </w:p>
    <w:p w:rsidR="000E341A" w:rsidRDefault="000E341A" w:rsidP="000E341A">
      <w:pPr>
        <w:jc w:val="both"/>
      </w:pPr>
      <w:r>
        <w:t>Juhatuse esimees</w:t>
      </w: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</w:p>
    <w:p w:rsidR="000E341A" w:rsidRDefault="000E341A" w:rsidP="000E341A">
      <w:pPr>
        <w:jc w:val="both"/>
      </w:pPr>
      <w:r>
        <w:t>Jaotuskava: kõik struktuuriüksused</w:t>
      </w:r>
    </w:p>
    <w:sectPr w:rsidR="000E341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02" w:rsidRDefault="002E1B02">
      <w:r>
        <w:separator/>
      </w:r>
    </w:p>
  </w:endnote>
  <w:endnote w:type="continuationSeparator" w:id="0">
    <w:p w:rsidR="002E1B02" w:rsidRDefault="002E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02" w:rsidRDefault="002E1B02">
      <w:r>
        <w:separator/>
      </w:r>
    </w:p>
  </w:footnote>
  <w:footnote w:type="continuationSeparator" w:id="0">
    <w:p w:rsidR="002E1B02" w:rsidRDefault="002E1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0E341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93" w:rsidRDefault="00F04693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76836"/>
    <w:rsid w:val="000944B7"/>
    <w:rsid w:val="000B0E07"/>
    <w:rsid w:val="000E341A"/>
    <w:rsid w:val="001C5601"/>
    <w:rsid w:val="00272B59"/>
    <w:rsid w:val="002A3A45"/>
    <w:rsid w:val="002C3D84"/>
    <w:rsid w:val="002E1B02"/>
    <w:rsid w:val="003179B6"/>
    <w:rsid w:val="00402BAC"/>
    <w:rsid w:val="00450A9B"/>
    <w:rsid w:val="0046399D"/>
    <w:rsid w:val="004B7C9F"/>
    <w:rsid w:val="005942DF"/>
    <w:rsid w:val="005A02BF"/>
    <w:rsid w:val="005C0126"/>
    <w:rsid w:val="006F580F"/>
    <w:rsid w:val="00781A8E"/>
    <w:rsid w:val="008D72A7"/>
    <w:rsid w:val="009C47F0"/>
    <w:rsid w:val="009E59DA"/>
    <w:rsid w:val="00A12702"/>
    <w:rsid w:val="00A31755"/>
    <w:rsid w:val="00A76BD7"/>
    <w:rsid w:val="00BA11C1"/>
    <w:rsid w:val="00BB0D68"/>
    <w:rsid w:val="00EA5462"/>
    <w:rsid w:val="00F04693"/>
    <w:rsid w:val="00F53031"/>
    <w:rsid w:val="00F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E34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F04693"/>
    <w:rPr>
      <w:i/>
      <w:iCs/>
      <w:sz w:val="24"/>
      <w:szCs w:val="24"/>
      <w:lang w:eastAsia="en-US"/>
    </w:rPr>
  </w:style>
  <w:style w:type="paragraph" w:styleId="Lihttekst">
    <w:name w:val="Plain Text"/>
    <w:basedOn w:val="Normaallaad"/>
    <w:link w:val="LihttekstMrk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LihttekstMrk">
    <w:name w:val="Lihttekst Märk"/>
    <w:basedOn w:val="Liguvaikefont"/>
    <w:link w:val="Lihttekst"/>
    <w:rsid w:val="00F04693"/>
    <w:rPr>
      <w:rFonts w:ascii="Courier New" w:hAnsi="Courier New" w:cs="Courier New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E341A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0E3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E34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F04693"/>
    <w:rPr>
      <w:i/>
      <w:iCs/>
      <w:sz w:val="24"/>
      <w:szCs w:val="24"/>
      <w:lang w:eastAsia="en-US"/>
    </w:rPr>
  </w:style>
  <w:style w:type="paragraph" w:styleId="Lihttekst">
    <w:name w:val="Plain Text"/>
    <w:basedOn w:val="Normaallaad"/>
    <w:link w:val="LihttekstMrk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LihttekstMrk">
    <w:name w:val="Lihttekst Märk"/>
    <w:basedOn w:val="Liguvaikefont"/>
    <w:link w:val="Lihttekst"/>
    <w:rsid w:val="00F04693"/>
    <w:rPr>
      <w:rFonts w:ascii="Courier New" w:hAnsi="Courier New" w:cs="Courier New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E341A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0E3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4A9CE97D.dotm</Template>
  <TotalTime>1</TotalTime>
  <Pages>1</Pages>
  <Words>158</Words>
  <Characters>919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1075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Ülle Pällo</cp:lastModifiedBy>
  <cp:revision>3</cp:revision>
  <cp:lastPrinted>2017-03-02T12:42:00Z</cp:lastPrinted>
  <dcterms:created xsi:type="dcterms:W3CDTF">2019-03-07T16:38:00Z</dcterms:created>
  <dcterms:modified xsi:type="dcterms:W3CDTF">2019-03-07T16:41:00Z</dcterms:modified>
</cp:coreProperties>
</file>